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FA1D" w14:textId="77777777" w:rsidR="00277A7D" w:rsidRPr="003A4B9A" w:rsidRDefault="00277A7D" w:rsidP="00277A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212529"/>
          <w:sz w:val="44"/>
          <w:szCs w:val="44"/>
        </w:rPr>
      </w:pP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Д</w:t>
      </w:r>
      <w:r w:rsidRPr="003A4B9A">
        <w:rPr>
          <w:rFonts w:ascii="Arial" w:hAnsi="Arial" w:cs="Arial"/>
          <w:b/>
          <w:bCs/>
          <w:color w:val="000000"/>
          <w:sz w:val="44"/>
          <w:szCs w:val="44"/>
        </w:rPr>
        <w:t>ля</w:t>
      </w:r>
      <w:proofErr w:type="spellEnd"/>
      <w:r w:rsidRPr="003A4B9A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000000"/>
          <w:sz w:val="44"/>
          <w:szCs w:val="44"/>
        </w:rPr>
        <w:t>українців</w:t>
      </w:r>
      <w:proofErr w:type="spellEnd"/>
      <w:r w:rsidRPr="003A4B9A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з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тимчасовим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захистом</w:t>
      </w:r>
      <w:proofErr w:type="spellEnd"/>
    </w:p>
    <w:p w14:paraId="56A014C8" w14:textId="05C23EB1" w:rsidR="00277A7D" w:rsidRPr="003A4B9A" w:rsidRDefault="00277A7D" w:rsidP="00277A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212529"/>
          <w:sz w:val="44"/>
          <w:szCs w:val="44"/>
        </w:rPr>
      </w:pP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продовжимо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допомогу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на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дитину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без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окремого</w:t>
      </w:r>
      <w:proofErr w:type="spellEnd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proofErr w:type="spellStart"/>
      <w:r w:rsidRPr="003A4B9A">
        <w:rPr>
          <w:rFonts w:ascii="Arial" w:hAnsi="Arial" w:cs="Arial"/>
          <w:b/>
          <w:bCs/>
          <w:color w:val="212529"/>
          <w:sz w:val="44"/>
          <w:szCs w:val="44"/>
        </w:rPr>
        <w:t>звернення</w:t>
      </w:r>
      <w:proofErr w:type="spellEnd"/>
    </w:p>
    <w:p w14:paraId="07EBB584" w14:textId="789F38AE" w:rsidR="00277A7D" w:rsidRDefault="00277A7D" w:rsidP="00277A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32"/>
          <w:szCs w:val="32"/>
        </w:rPr>
      </w:pPr>
    </w:p>
    <w:p w14:paraId="0F4E601A" w14:textId="77777777" w:rsidR="00277A7D" w:rsidRDefault="00277A7D" w:rsidP="00277A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12529"/>
          <w:sz w:val="32"/>
          <w:szCs w:val="32"/>
        </w:rPr>
      </w:pPr>
    </w:p>
    <w:p w14:paraId="51087DF1" w14:textId="0A82FB0D" w:rsidR="00277A7D" w:rsidRPr="003A4B9A" w:rsidRDefault="00277A7D" w:rsidP="00277A7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Для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українців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які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отримують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допомогу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дитину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після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закінчення</w:t>
      </w:r>
      <w:proofErr w:type="spellEnd"/>
      <w:r w:rsid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терміну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дії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посвідки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на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тимчасове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проживання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Литві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виплата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допомоги</w:t>
      </w:r>
      <w:proofErr w:type="spellEnd"/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продовжиться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без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окремого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звернення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якщо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згідно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з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державними</w:t>
      </w:r>
      <w:proofErr w:type="spellEnd"/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реєстрами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дитина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зареєстрована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литовському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навчальному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закладі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>.</w:t>
      </w:r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r w:rsidRPr="003A4B9A">
        <w:rPr>
          <w:rFonts w:ascii="Arial" w:hAnsi="Arial" w:cs="Arial"/>
          <w:color w:val="000000"/>
          <w:sz w:val="32"/>
          <w:szCs w:val="32"/>
        </w:rPr>
        <w:t xml:space="preserve">У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разі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відсутності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в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реєстрах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даних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про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навчальний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заклад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дитини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</w:t>
      </w:r>
      <w:proofErr w:type="spellEnd"/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фактичним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місцем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проживання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сім’ї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буде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зв’язано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вказаними</w:t>
      </w:r>
      <w:proofErr w:type="spellEnd"/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заявниками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контактами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для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уточнення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даних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лютому-квітні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2025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року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>.</w:t>
      </w:r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Якщо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дитина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навчається</w:t>
      </w:r>
      <w:proofErr w:type="spellEnd"/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дистанційно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її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попросять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надати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сертифікат</w:t>
      </w:r>
      <w:proofErr w:type="spellEnd"/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навчання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(з</w:t>
      </w:r>
      <w:r w:rsidR="003A4B9A"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перекладом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литовську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мову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>).</w:t>
      </w:r>
    </w:p>
    <w:p w14:paraId="01697764" w14:textId="77777777" w:rsidR="00277A7D" w:rsidRDefault="00277A7D" w:rsidP="00277A7D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4DD45DB1" w14:textId="57981BA5" w:rsidR="00277A7D" w:rsidRPr="003A4B9A" w:rsidRDefault="00277A7D" w:rsidP="00E43CB5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3A4B9A">
        <w:rPr>
          <w:rFonts w:ascii="Arial" w:hAnsi="Arial" w:cs="Arial"/>
          <w:b/>
          <w:bCs/>
          <w:color w:val="000000"/>
          <w:sz w:val="32"/>
          <w:szCs w:val="32"/>
        </w:rPr>
        <w:t>Важливо</w:t>
      </w:r>
      <w:proofErr w:type="spellEnd"/>
    </w:p>
    <w:p w14:paraId="3824F746" w14:textId="1516114B" w:rsidR="007A74B9" w:rsidRPr="003A4B9A" w:rsidRDefault="00277A7D" w:rsidP="003A4B9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212529"/>
          <w:sz w:val="32"/>
          <w:szCs w:val="32"/>
        </w:rPr>
      </w:pP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О</w:t>
      </w:r>
      <w:r w:rsidRPr="003A4B9A">
        <w:rPr>
          <w:rFonts w:ascii="Arial" w:hAnsi="Arial" w:cs="Arial"/>
          <w:color w:val="212529"/>
          <w:sz w:val="32"/>
          <w:szCs w:val="32"/>
        </w:rPr>
        <w:t>соби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які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отримують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допомогу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дитину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повинні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надати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правильні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дані</w:t>
      </w:r>
      <w:proofErr w:type="spellEnd"/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та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повідомити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розділ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1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соціальних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виплат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зміну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місця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проживання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>,</w:t>
      </w:r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контакти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як</w:t>
      </w:r>
      <w:r w:rsidRPr="003A4B9A"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один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із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батьків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дитини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працює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в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іншій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країні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Європейського</w:t>
      </w:r>
      <w:proofErr w:type="spellEnd"/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Союзу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.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зміни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можна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повідомити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телефоном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+370 46 410840,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ел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>.</w:t>
      </w:r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поштою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parama@klaipeda.lt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або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прийшовши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у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відділ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адресою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>.</w:t>
      </w:r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Тайкос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52C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або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вул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.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Лаукінінку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>, 19</w:t>
      </w:r>
      <w:r w:rsidRPr="003A4B9A">
        <w:rPr>
          <w:rFonts w:ascii="Arial" w:hAnsi="Arial" w:cs="Arial"/>
          <w:color w:val="000000"/>
          <w:sz w:val="32"/>
          <w:szCs w:val="32"/>
        </w:rPr>
        <w:t xml:space="preserve">А,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Клайпеда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>.</w:t>
      </w:r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Також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важливо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,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якщо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ваша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деклараці</w:t>
      </w:r>
      <w:r w:rsidRPr="003A4B9A">
        <w:rPr>
          <w:rFonts w:ascii="Arial" w:hAnsi="Arial" w:cs="Arial"/>
          <w:color w:val="000000"/>
          <w:sz w:val="32"/>
          <w:szCs w:val="32"/>
        </w:rPr>
        <w:t>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місце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проживання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ді</w:t>
      </w:r>
      <w:r w:rsidRPr="003A4B9A">
        <w:rPr>
          <w:rFonts w:ascii="Arial" w:hAnsi="Arial" w:cs="Arial"/>
          <w:color w:val="000000"/>
          <w:sz w:val="32"/>
          <w:szCs w:val="32"/>
        </w:rPr>
        <w:t>йсна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до</w:t>
      </w:r>
      <w:proofErr w:type="spellEnd"/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r w:rsidRPr="003A4B9A">
        <w:rPr>
          <w:rFonts w:ascii="Arial" w:hAnsi="Arial" w:cs="Arial"/>
          <w:color w:val="212529"/>
          <w:sz w:val="32"/>
          <w:szCs w:val="32"/>
        </w:rPr>
        <w:t xml:space="preserve">05-03-2025,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необхідно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повторно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задекларувати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місце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проживання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сім’ї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в</w:t>
      </w:r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r w:rsidRPr="003A4B9A">
        <w:rPr>
          <w:rFonts w:ascii="Arial" w:hAnsi="Arial" w:cs="Arial"/>
          <w:color w:val="212529"/>
          <w:sz w:val="32"/>
          <w:szCs w:val="32"/>
        </w:rPr>
        <w:t xml:space="preserve">м.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Клайпеда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.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Інформацію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r w:rsidRPr="003A4B9A">
        <w:rPr>
          <w:rFonts w:ascii="Arial" w:hAnsi="Arial" w:cs="Arial"/>
          <w:color w:val="000000"/>
          <w:sz w:val="32"/>
          <w:szCs w:val="32"/>
        </w:rPr>
        <w:t xml:space="preserve">з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питань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декларування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000000"/>
          <w:sz w:val="32"/>
          <w:szCs w:val="32"/>
        </w:rPr>
        <w:t>резидентів</w:t>
      </w:r>
      <w:proofErr w:type="spellEnd"/>
      <w:r w:rsidRPr="003A4B9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можна</w:t>
      </w:r>
      <w:proofErr w:type="spellEnd"/>
      <w:r w:rsid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отримати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за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телефоном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+370 46 39 61 02 </w:t>
      </w:r>
      <w:proofErr w:type="spellStart"/>
      <w:r w:rsidRPr="003A4B9A">
        <w:rPr>
          <w:rFonts w:ascii="Arial" w:hAnsi="Arial" w:cs="Arial"/>
          <w:color w:val="212529"/>
          <w:sz w:val="32"/>
          <w:szCs w:val="32"/>
        </w:rPr>
        <w:t>або</w:t>
      </w:r>
      <w:proofErr w:type="spellEnd"/>
      <w:r w:rsidRPr="003A4B9A">
        <w:rPr>
          <w:rFonts w:ascii="Arial" w:hAnsi="Arial" w:cs="Arial"/>
          <w:color w:val="212529"/>
          <w:sz w:val="32"/>
          <w:szCs w:val="32"/>
        </w:rPr>
        <w:t xml:space="preserve"> +370 46 21 77 26.</w:t>
      </w:r>
    </w:p>
    <w:sectPr w:rsidR="007A74B9" w:rsidRPr="003A4B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7D"/>
    <w:rsid w:val="00277A7D"/>
    <w:rsid w:val="003A4B9A"/>
    <w:rsid w:val="007A74B9"/>
    <w:rsid w:val="00E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907D"/>
  <w15:chartTrackingRefBased/>
  <w15:docId w15:val="{218F5C32-DC0C-4F91-AD81-52E7EE9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Grabauskė</dc:creator>
  <cp:keywords/>
  <dc:description/>
  <cp:lastModifiedBy>Regina Grabauskė</cp:lastModifiedBy>
  <cp:revision>1</cp:revision>
  <cp:lastPrinted>2025-01-29T07:27:00Z</cp:lastPrinted>
  <dcterms:created xsi:type="dcterms:W3CDTF">2025-01-29T07:21:00Z</dcterms:created>
  <dcterms:modified xsi:type="dcterms:W3CDTF">2025-01-29T07:32:00Z</dcterms:modified>
</cp:coreProperties>
</file>